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C786" w14:textId="77777777" w:rsidR="00F928FF" w:rsidRPr="00F928FF" w:rsidRDefault="00F928FF" w:rsidP="00F928FF">
      <w:pPr>
        <w:shd w:val="clear" w:color="auto" w:fill="FFFFFF"/>
        <w:spacing w:after="0" w:line="240" w:lineRule="auto"/>
        <w:jc w:val="center"/>
        <w:rPr>
          <w:rFonts w:ascii="Arial" w:eastAsia="Times New Roman" w:hAnsi="Arial" w:cs="Arial"/>
          <w:color w:val="212529"/>
          <w:sz w:val="24"/>
          <w:szCs w:val="24"/>
        </w:rPr>
      </w:pPr>
      <w:r w:rsidRPr="00F928FF">
        <w:rPr>
          <w:rFonts w:ascii="Arial" w:eastAsia="Times New Roman" w:hAnsi="Arial" w:cs="Arial"/>
          <w:b/>
          <w:bCs/>
          <w:color w:val="212529"/>
          <w:sz w:val="24"/>
          <w:szCs w:val="24"/>
          <w:lang w:val="az-Latn-AZ"/>
        </w:rPr>
        <w:t>Azərbaycan Respublikasında innovativ inkişaf sahəsində koordinasiyanın təmin edilməsi haqqında</w:t>
      </w:r>
    </w:p>
    <w:p w14:paraId="20F13BC5" w14:textId="77777777" w:rsidR="00F928FF" w:rsidRPr="00F928FF" w:rsidRDefault="00F928FF" w:rsidP="00F928FF">
      <w:pPr>
        <w:shd w:val="clear" w:color="auto" w:fill="FFFFFF"/>
        <w:spacing w:after="0" w:line="240" w:lineRule="auto"/>
        <w:jc w:val="center"/>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 </w:t>
      </w:r>
    </w:p>
    <w:p w14:paraId="618EB11B" w14:textId="77777777" w:rsidR="00F928FF" w:rsidRPr="00F928FF" w:rsidRDefault="00F928FF" w:rsidP="00F928FF">
      <w:pPr>
        <w:shd w:val="clear" w:color="auto" w:fill="FFFFFF"/>
        <w:spacing w:after="0" w:line="240" w:lineRule="auto"/>
        <w:jc w:val="center"/>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AZƏRBAYCAN RESPUBLİKASI PREZİDENTİN</w:t>
      </w:r>
      <w:bookmarkStart w:id="0" w:name="_GoBack"/>
      <w:bookmarkEnd w:id="0"/>
      <w:r w:rsidRPr="00F928FF">
        <w:rPr>
          <w:rFonts w:ascii="Arial" w:eastAsia="Times New Roman" w:hAnsi="Arial" w:cs="Arial"/>
          <w:color w:val="212529"/>
          <w:sz w:val="24"/>
          <w:szCs w:val="24"/>
          <w:lang w:val="az-Latn-AZ"/>
        </w:rPr>
        <w:t>İN SƏRƏNCAMI</w:t>
      </w:r>
    </w:p>
    <w:p w14:paraId="3A2D5005" w14:textId="77777777" w:rsidR="00F928FF" w:rsidRPr="00F928FF" w:rsidRDefault="00F928FF" w:rsidP="00F928FF">
      <w:pPr>
        <w:shd w:val="clear" w:color="auto" w:fill="FFFFFF"/>
        <w:spacing w:after="0" w:line="240" w:lineRule="auto"/>
        <w:jc w:val="center"/>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 </w:t>
      </w:r>
    </w:p>
    <w:p w14:paraId="7763A947"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Azərbaycan Respublikasında innovativ inkişaf sahəsində effektivliyin artırılması və koordinasiyanın təmin edilməsi məqsədi ilə, Azərbaycan Respublikası Konstitusiyasının 109-cu maddəsinin 32-ci bəndini rəhbər tutaraq </w:t>
      </w:r>
      <w:r w:rsidRPr="00F928FF">
        <w:rPr>
          <w:rFonts w:ascii="Arial" w:eastAsia="Times New Roman" w:hAnsi="Arial" w:cs="Arial"/>
          <w:b/>
          <w:bCs/>
          <w:color w:val="212529"/>
          <w:sz w:val="24"/>
          <w:szCs w:val="24"/>
          <w:lang w:val="az-Latn-AZ"/>
        </w:rPr>
        <w:t>qərara alıram:</w:t>
      </w:r>
    </w:p>
    <w:p w14:paraId="4562045A"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1. Mərkəzi icra hakimiyyəti orqanları, Azərbaycan Milli Elmlər Akademiyası, Azərbaycan Respublikası Prezidentinin, habelə Azərbaycan Respublikası Prezidentinin müəyyən etdiyi icra hakimiyyəti orqanlarının yaratdıqları publik hüquqi şəxslər, o cümlədən dövlət ali təhsil müəssisələri, dövlət mülkiyyətində olan və paylarının (səhmlərinin) nəzarət zərfi dövlətə məxsus olan hüquqi şəxslər (bundan sonra – Koordinasiya subyektləri):</w:t>
      </w:r>
    </w:p>
    <w:p w14:paraId="5C4DB866"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1.1. elmi nailiyyətlər, bilik və rəqəmsal yeniliklər bazasında məhsul, xidmət, texnologiya, proses və həllərin hazırlanmasına, təqdim olunmasına və istifadəsinə əsaslanan innovativ inkişaf məsələləri üzrə məsul əlaqələndirici şəxsi (müvafiq qurumun rəhbərinin müavini və ya qurumun idarəetmə orqanlarında təmsil olunan digər şəxs səviyyəsində) on gün müddətində təyin edərək bu barədə Azərbaycan Respublikası Prezidentinin Administrasiyasına məlumat versinlər;</w:t>
      </w:r>
    </w:p>
    <w:p w14:paraId="2CA81ABD"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1.2. innovativ inkişafın (o cümlədən startap fəaliyyətinin) dəstəklənməsi sahəsində aidiyyəti üzrə mövcud vəziyyət barədə məlumatları bir ay müddətində Azərbaycan Respublikası Prezidentinin Administrasiyasına təqdim etsinlər;</w:t>
      </w:r>
    </w:p>
    <w:p w14:paraId="48169DE6"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1.3. innovativ inkişafın (o cümlədən startap fəaliyyətinin) dəstəklənməsi sahəsində aidiyyəti üzrə görülmüş işlər barədə yarımillik məlumatları hər il yanvarın 15-dək və iyulun 15-dək Azərbaycan Respublikası Prezidentinin Administrasiyasına təqdim etsinlər;</w:t>
      </w:r>
    </w:p>
    <w:p w14:paraId="26B46735"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1.4. işçilərinin innovasiya təşəbbüskarlığının və rəqəmsal texnologiyalardan istifadə bacarıqlarının təşviq edilməsi ilə bağlı tədbirlər görsünlər.</w:t>
      </w:r>
    </w:p>
    <w:p w14:paraId="71E8303F"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2. Azərbaycan Respublikası Prezidentinin Administrasiyası:</w:t>
      </w:r>
    </w:p>
    <w:p w14:paraId="738FD27A"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2.1. Koordinasiya subyektlərinin innovativ inkişafın (o cümlədən startap fəaliyyətinin) dəstəklənməsi sahəsində gördükləri işlərin əlaqələndirilməsini təmin etsin;</w:t>
      </w:r>
    </w:p>
    <w:p w14:paraId="6F8A7A3E"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2.2. müvafiq sahədə nüfuzlu beynəlxalq məsləhətçi şirkətləri cəlb etməklə Azərbaycan Respublikasının innovasiya strategiyasının layihəsini beş ay müddətində hazırlayıb Azərbaycan Respublikasının Prezidentinə təqdim etsin.</w:t>
      </w:r>
    </w:p>
    <w:p w14:paraId="2E809A54"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3. Azərbaycan Respublikasının Nazirlər Kabineti:</w:t>
      </w:r>
    </w:p>
    <w:p w14:paraId="16AD6175"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3.1. Koordinasiya subyektlərinin (mərkəzi icra hakimiyyəti orqanları, Azərbaycan Milli Elmlər Akademiyası və dövlət ali təhsil müəssisələri istisna olmaqla) idarəetmə orqanlarında ən azı bir nəfərin innovasiyalar və ya elmi tədqiqatlar üzrə mütəxəssis olmasının təmin edilməsinə dair müvafiq təklifləri üç ay müddətində hazırlayıb Azərbaycan Respublikasının Prezidentinə təqdim etsin;</w:t>
      </w:r>
    </w:p>
    <w:p w14:paraId="14809049"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3.2. Koordinasiya subyektlərinin (mərkəzi icra hakimiyyəti orqanları və Azərbaycan Milli Elmlər Akademiyası istisna olmaqla) illik mənfəətinin müəyyən hissəsinin innovasiyaların tətbiqi və elmi tədqiqatların maliyyələşdirilməsinə yönəldilməsi ilə bağlı təklifləri üç ay müddətində hazırlayıb Azərbaycan Respublikasının Prezidentinə təqdim etsin;</w:t>
      </w:r>
    </w:p>
    <w:p w14:paraId="232BFEA3"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lastRenderedPageBreak/>
        <w:t>3.3. ölkədə mövcud olan qabaqcıl texnoloji avadanlıqla təchiz edilmiş elmi tədqiqat mərkəzlərinin və laboratoriyaların (tədqiqat infrastrukturunun) reyestrinin tərtib olunması və aparılması qaydasını Azərbaycan Milli Elmlər Akademiyası ilə birlikdə hazırlasın və Azərbaycan Respublikasının Prezidenti ilə razılaşdırmaqla üç ay müddətində təsdiq etsin;</w:t>
      </w:r>
    </w:p>
    <w:p w14:paraId="69D47CF1"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3.4. dövlət mülkiyyətində olan və ya dövlət vəsaiti hesabına yaradılan tədqiqat infrastrukturundan tədqiqatçıların istifadəsi ilə bağlı təklifləri Azərbaycan Milli Elmlər Akademiyası ilə birlikdə beş ay müddətində hazırlayıb Azərbaycan Respublikasının Prezidentinə təqdim etsin.</w:t>
      </w:r>
    </w:p>
    <w:p w14:paraId="17CA1F91" w14:textId="77777777" w:rsidR="00F928FF" w:rsidRPr="00F928FF" w:rsidRDefault="00F928FF" w:rsidP="00F928FF">
      <w:pPr>
        <w:shd w:val="clear" w:color="auto" w:fill="FFFFFF"/>
        <w:spacing w:after="0" w:line="240" w:lineRule="auto"/>
        <w:ind w:firstLine="601"/>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4. Azərbaycan Respublikası Prezidentinin İşlər İdarəsi bu Sərəncamın 2.2-ci bəndindən irəli gələn zəruri tədbirlərin görülməsini təmin etsin.</w:t>
      </w:r>
    </w:p>
    <w:p w14:paraId="4029B460" w14:textId="77777777" w:rsidR="00F928FF" w:rsidRPr="00F928FF" w:rsidRDefault="00F928FF" w:rsidP="00F928FF">
      <w:pPr>
        <w:shd w:val="clear" w:color="auto" w:fill="FFFFFF"/>
        <w:spacing w:after="0" w:line="240" w:lineRule="auto"/>
        <w:ind w:firstLine="600"/>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5. Azərbaycan Respublikasının Maliyyə Nazirliyi bu Sərəncamın 2.2-ci bəndində göstərilən tədbirlərin maliyyələşməsini təmin etsin.</w:t>
      </w:r>
    </w:p>
    <w:p w14:paraId="1AF99148" w14:textId="77777777" w:rsidR="00F928FF" w:rsidRPr="00F928FF" w:rsidRDefault="00F928FF" w:rsidP="00F928FF">
      <w:pPr>
        <w:shd w:val="clear" w:color="auto" w:fill="FFFFFF"/>
        <w:spacing w:after="0" w:line="240" w:lineRule="auto"/>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 </w:t>
      </w:r>
    </w:p>
    <w:p w14:paraId="734738CA" w14:textId="77777777" w:rsidR="00F928FF" w:rsidRPr="00F928FF" w:rsidRDefault="00F928FF" w:rsidP="00F928FF">
      <w:pPr>
        <w:shd w:val="clear" w:color="auto" w:fill="FFFFFF"/>
        <w:spacing w:after="0" w:line="240" w:lineRule="auto"/>
        <w:jc w:val="both"/>
        <w:rPr>
          <w:rFonts w:ascii="Arial" w:eastAsia="Times New Roman" w:hAnsi="Arial" w:cs="Arial"/>
          <w:color w:val="212529"/>
          <w:sz w:val="24"/>
          <w:szCs w:val="24"/>
        </w:rPr>
      </w:pPr>
      <w:r w:rsidRPr="00F928FF">
        <w:rPr>
          <w:rFonts w:ascii="Arial" w:eastAsia="Times New Roman" w:hAnsi="Arial" w:cs="Arial"/>
          <w:b/>
          <w:bCs/>
          <w:color w:val="212529"/>
          <w:sz w:val="24"/>
          <w:szCs w:val="24"/>
          <w:lang w:val="az-Latn-AZ"/>
        </w:rPr>
        <w:t>İlham ƏLİYEV,</w:t>
      </w:r>
    </w:p>
    <w:p w14:paraId="0E5AA216" w14:textId="77777777" w:rsidR="00F928FF" w:rsidRPr="00F928FF" w:rsidRDefault="00F928FF" w:rsidP="00F928FF">
      <w:pPr>
        <w:shd w:val="clear" w:color="auto" w:fill="FFFFFF"/>
        <w:spacing w:after="0" w:line="240" w:lineRule="auto"/>
        <w:jc w:val="both"/>
        <w:rPr>
          <w:rFonts w:ascii="Arial" w:eastAsia="Times New Roman" w:hAnsi="Arial" w:cs="Arial"/>
          <w:color w:val="212529"/>
          <w:sz w:val="24"/>
          <w:szCs w:val="24"/>
        </w:rPr>
      </w:pPr>
      <w:r w:rsidRPr="00F928FF">
        <w:rPr>
          <w:rFonts w:ascii="Arial" w:eastAsia="Times New Roman" w:hAnsi="Arial" w:cs="Arial"/>
          <w:b/>
          <w:bCs/>
          <w:color w:val="212529"/>
          <w:sz w:val="24"/>
          <w:szCs w:val="24"/>
          <w:lang w:val="az-Latn-AZ"/>
        </w:rPr>
        <w:t>Azərbaycan Respublikasının Prezidenti</w:t>
      </w:r>
    </w:p>
    <w:p w14:paraId="4608CD7B" w14:textId="77777777" w:rsidR="00F928FF" w:rsidRPr="00F928FF" w:rsidRDefault="00F928FF" w:rsidP="00F928FF">
      <w:pPr>
        <w:shd w:val="clear" w:color="auto" w:fill="FFFFFF"/>
        <w:spacing w:after="0" w:line="240" w:lineRule="auto"/>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 </w:t>
      </w:r>
    </w:p>
    <w:p w14:paraId="5ABFB6F5" w14:textId="77777777" w:rsidR="00F928FF" w:rsidRPr="00F928FF" w:rsidRDefault="00F928FF" w:rsidP="00F928FF">
      <w:pPr>
        <w:shd w:val="clear" w:color="auto" w:fill="FFFFFF"/>
        <w:spacing w:after="0" w:line="240" w:lineRule="auto"/>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Bakı şəhəri, 10 yanvar 2019-cu il</w:t>
      </w:r>
    </w:p>
    <w:p w14:paraId="07DAB597" w14:textId="3AE79825" w:rsidR="00F928FF" w:rsidRPr="00F928FF" w:rsidRDefault="00F928FF" w:rsidP="00F928FF">
      <w:pPr>
        <w:shd w:val="clear" w:color="auto" w:fill="FFFFFF"/>
        <w:spacing w:after="0" w:line="240" w:lineRule="auto"/>
        <w:ind w:firstLine="720"/>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   </w:t>
      </w:r>
      <w:r w:rsidRPr="00F928FF">
        <w:rPr>
          <w:rFonts w:ascii="Arial" w:eastAsia="Times New Roman" w:hAnsi="Arial" w:cs="Arial"/>
          <w:color w:val="212529"/>
          <w:sz w:val="24"/>
          <w:szCs w:val="24"/>
          <w:lang w:val="ru-RU"/>
        </w:rPr>
        <w:t>№ </w:t>
      </w:r>
      <w:r w:rsidRPr="00F928FF">
        <w:rPr>
          <w:rFonts w:ascii="Arial" w:eastAsia="Times New Roman" w:hAnsi="Arial" w:cs="Arial"/>
          <w:color w:val="212529"/>
          <w:sz w:val="24"/>
          <w:szCs w:val="24"/>
          <w:lang w:val="az-Latn-AZ"/>
        </w:rPr>
        <w:t>881</w:t>
      </w:r>
      <w:r w:rsidRPr="00F928FF">
        <w:rPr>
          <w:rFonts w:ascii="Arial" w:eastAsia="Times New Roman" w:hAnsi="Arial" w:cs="Arial"/>
          <w:color w:val="212529"/>
          <w:sz w:val="24"/>
          <w:szCs w:val="24"/>
          <w:lang w:val="az-Latn-AZ"/>
        </w:rPr>
        <w:t xml:space="preserve"> </w:t>
      </w:r>
    </w:p>
    <w:p w14:paraId="6C751A80" w14:textId="77777777" w:rsidR="00F928FF" w:rsidRPr="00F928FF" w:rsidRDefault="00F928FF" w:rsidP="00F928FF">
      <w:pPr>
        <w:shd w:val="clear" w:color="auto" w:fill="FFFFFF"/>
        <w:spacing w:after="0" w:line="240" w:lineRule="auto"/>
        <w:jc w:val="both"/>
        <w:rPr>
          <w:rFonts w:ascii="Arial" w:eastAsia="Times New Roman" w:hAnsi="Arial" w:cs="Arial"/>
          <w:color w:val="212529"/>
          <w:sz w:val="24"/>
          <w:szCs w:val="24"/>
        </w:rPr>
      </w:pPr>
      <w:r w:rsidRPr="00F928FF">
        <w:rPr>
          <w:rFonts w:ascii="Arial" w:eastAsia="Times New Roman" w:hAnsi="Arial" w:cs="Arial"/>
          <w:color w:val="212529"/>
          <w:sz w:val="24"/>
          <w:szCs w:val="24"/>
          <w:lang w:val="az-Latn-AZ"/>
        </w:rPr>
        <w:t> </w:t>
      </w:r>
    </w:p>
    <w:p w14:paraId="7CDEE02D" w14:textId="77777777" w:rsidR="00C862E3" w:rsidRPr="00F928FF" w:rsidRDefault="00C862E3">
      <w:pPr>
        <w:rPr>
          <w:rFonts w:ascii="Arial" w:hAnsi="Arial" w:cs="Arial"/>
          <w:sz w:val="24"/>
          <w:szCs w:val="24"/>
        </w:rPr>
      </w:pPr>
    </w:p>
    <w:sectPr w:rsidR="00C862E3" w:rsidRPr="00F92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F6"/>
    <w:rsid w:val="004B16F6"/>
    <w:rsid w:val="00C862E3"/>
    <w:rsid w:val="00F9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686A0"/>
  <w15:chartTrackingRefBased/>
  <w15:docId w15:val="{1F176808-88BB-4167-9303-CAD1176E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9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Mammadov</dc:creator>
  <cp:keywords/>
  <dc:description/>
  <cp:lastModifiedBy>Musa Mammadov</cp:lastModifiedBy>
  <cp:revision>2</cp:revision>
  <dcterms:created xsi:type="dcterms:W3CDTF">2022-05-12T11:29:00Z</dcterms:created>
  <dcterms:modified xsi:type="dcterms:W3CDTF">2022-05-12T11:30:00Z</dcterms:modified>
</cp:coreProperties>
</file>